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sStyle"/>
        </w:rPr>
        <w:t xml:space="preserve">August 19) Good for career.  Enhanced personal power.  Authority.  New endeavor.  Project involves spirituality and self-expression.  Perhaps writing.  You feel a closer connection to God and nature. 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2017-08-19T20:41:04-06:00</dcterms:created>
  <dcterms:modified xsi:type="dcterms:W3CDTF">2017-08-19T20:41:04-06:00</dcterms:modified>
  <dc:title/>
  <dc:description/>
  <dc:subject/>
  <cp:keywords/>
  <cp:category/>
</cp:coreProperties>
</file>